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21" w:rsidRDefault="00FE0821" w:rsidP="00FE0821">
      <w:pPr>
        <w:pStyle w:val="Default"/>
      </w:pPr>
      <w:r>
        <w:tab/>
      </w:r>
      <w:r>
        <w:tab/>
      </w:r>
      <w:r>
        <w:tab/>
      </w:r>
      <w:r>
        <w:tab/>
      </w:r>
      <w:r>
        <w:tab/>
      </w:r>
      <w:r>
        <w:tab/>
      </w:r>
      <w:r>
        <w:tab/>
      </w:r>
      <w:r>
        <w:tab/>
      </w:r>
      <w:r>
        <w:tab/>
      </w:r>
      <w:r>
        <w:tab/>
      </w:r>
      <w:r>
        <w:tab/>
      </w:r>
    </w:p>
    <w:p w:rsidR="00FE0821" w:rsidRDefault="00137450" w:rsidP="00FE0821">
      <w:pPr>
        <w:pStyle w:val="Default"/>
        <w:jc w:val="center"/>
        <w:rPr>
          <w:sz w:val="72"/>
          <w:szCs w:val="72"/>
        </w:rPr>
      </w:pPr>
      <w:r w:rsidRPr="00137450">
        <w:rPr>
          <w:noProof/>
          <w:sz w:val="72"/>
          <w:szCs w:val="72"/>
          <w:lang w:eastAsia="en-CA"/>
        </w:rPr>
        <w:drawing>
          <wp:inline distT="0" distB="0" distL="0" distR="0">
            <wp:extent cx="723900" cy="871538"/>
            <wp:effectExtent l="19050" t="0" r="0" b="0"/>
            <wp:docPr id="8" name="Picture 2" descr="C:\Users\Jenna\Dropbox\TC\Graphics\Logos\Titans\Tit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a\Dropbox\TC\Graphics\Logos\Titans\Titans.png"/>
                    <pic:cNvPicPr>
                      <a:picLocks noChangeAspect="1" noChangeArrowheads="1"/>
                    </pic:cNvPicPr>
                  </pic:nvPicPr>
                  <pic:blipFill>
                    <a:blip r:embed="rId4" cstate="print"/>
                    <a:srcRect/>
                    <a:stretch>
                      <a:fillRect/>
                    </a:stretch>
                  </pic:blipFill>
                  <pic:spPr bwMode="auto">
                    <a:xfrm>
                      <a:off x="0" y="0"/>
                      <a:ext cx="728120" cy="876619"/>
                    </a:xfrm>
                    <a:prstGeom prst="rect">
                      <a:avLst/>
                    </a:prstGeom>
                    <a:noFill/>
                    <a:ln w="9525">
                      <a:noFill/>
                      <a:miter lim="800000"/>
                      <a:headEnd/>
                      <a:tailEnd/>
                    </a:ln>
                  </pic:spPr>
                </pic:pic>
              </a:graphicData>
            </a:graphic>
          </wp:inline>
        </w:drawing>
      </w:r>
      <w:r>
        <w:rPr>
          <w:sz w:val="52"/>
          <w:szCs w:val="52"/>
        </w:rPr>
        <w:t xml:space="preserve">        </w:t>
      </w:r>
      <w:r w:rsidR="00395223">
        <w:rPr>
          <w:color w:val="007E39"/>
          <w:sz w:val="52"/>
          <w:szCs w:val="52"/>
        </w:rPr>
        <w:t xml:space="preserve">Green &amp; Gold Classic    </w:t>
      </w:r>
      <w:r>
        <w:rPr>
          <w:sz w:val="52"/>
          <w:szCs w:val="52"/>
        </w:rPr>
        <w:t xml:space="preserve">    </w:t>
      </w:r>
      <w:r w:rsidRPr="00137450">
        <w:rPr>
          <w:noProof/>
          <w:sz w:val="72"/>
          <w:szCs w:val="72"/>
          <w:lang w:eastAsia="en-CA"/>
        </w:rPr>
        <w:drawing>
          <wp:inline distT="0" distB="0" distL="0" distR="0">
            <wp:extent cx="723900" cy="871538"/>
            <wp:effectExtent l="19050" t="0" r="0" b="0"/>
            <wp:docPr id="9" name="Picture 2" descr="C:\Users\Jenna\Dropbox\TC\Graphics\Logos\Titans\Tit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a\Dropbox\TC\Graphics\Logos\Titans\Titans.png"/>
                    <pic:cNvPicPr>
                      <a:picLocks noChangeAspect="1" noChangeArrowheads="1"/>
                    </pic:cNvPicPr>
                  </pic:nvPicPr>
                  <pic:blipFill>
                    <a:blip r:embed="rId4" cstate="print"/>
                    <a:srcRect/>
                    <a:stretch>
                      <a:fillRect/>
                    </a:stretch>
                  </pic:blipFill>
                  <pic:spPr bwMode="auto">
                    <a:xfrm>
                      <a:off x="0" y="0"/>
                      <a:ext cx="728120" cy="876619"/>
                    </a:xfrm>
                    <a:prstGeom prst="rect">
                      <a:avLst/>
                    </a:prstGeom>
                    <a:noFill/>
                    <a:ln w="9525">
                      <a:noFill/>
                      <a:miter lim="800000"/>
                      <a:headEnd/>
                      <a:tailEnd/>
                    </a:ln>
                  </pic:spPr>
                </pic:pic>
              </a:graphicData>
            </a:graphic>
          </wp:inline>
        </w:drawing>
      </w:r>
    </w:p>
    <w:p w:rsidR="00FE0821" w:rsidRDefault="00395223" w:rsidP="00395223">
      <w:pPr>
        <w:pStyle w:val="Default"/>
        <w:jc w:val="center"/>
        <w:rPr>
          <w:color w:val="007E39"/>
          <w:sz w:val="40"/>
          <w:szCs w:val="40"/>
        </w:rPr>
      </w:pPr>
      <w:r>
        <w:rPr>
          <w:color w:val="007E39"/>
          <w:sz w:val="40"/>
          <w:szCs w:val="40"/>
        </w:rPr>
        <w:t>LaSalle Baseball</w:t>
      </w:r>
    </w:p>
    <w:p w:rsidR="00137450" w:rsidRPr="00137450" w:rsidRDefault="00395223" w:rsidP="00FE0821">
      <w:pPr>
        <w:pStyle w:val="Default"/>
        <w:jc w:val="center"/>
        <w:rPr>
          <w:color w:val="007E39"/>
          <w:sz w:val="28"/>
          <w:szCs w:val="28"/>
        </w:rPr>
      </w:pPr>
      <w:r>
        <w:rPr>
          <w:color w:val="007E39"/>
          <w:sz w:val="28"/>
          <w:szCs w:val="28"/>
        </w:rPr>
        <w:t>August 7</w:t>
      </w:r>
      <w:r w:rsidRPr="00395223">
        <w:rPr>
          <w:color w:val="007E39"/>
          <w:sz w:val="28"/>
          <w:szCs w:val="28"/>
          <w:vertAlign w:val="superscript"/>
        </w:rPr>
        <w:t>th</w:t>
      </w:r>
      <w:r>
        <w:rPr>
          <w:color w:val="007E39"/>
          <w:sz w:val="28"/>
          <w:szCs w:val="28"/>
        </w:rPr>
        <w:t xml:space="preserve"> – 9</w:t>
      </w:r>
      <w:r w:rsidRPr="00395223">
        <w:rPr>
          <w:color w:val="007E39"/>
          <w:sz w:val="28"/>
          <w:szCs w:val="28"/>
          <w:vertAlign w:val="superscript"/>
        </w:rPr>
        <w:t>th</w:t>
      </w:r>
      <w:r w:rsidR="00137450" w:rsidRPr="00137450">
        <w:rPr>
          <w:color w:val="007E39"/>
          <w:sz w:val="28"/>
          <w:szCs w:val="28"/>
        </w:rPr>
        <w:t>, 2015</w:t>
      </w:r>
    </w:p>
    <w:p w:rsidR="00137450" w:rsidRDefault="00137450" w:rsidP="00FE0821">
      <w:pPr>
        <w:pStyle w:val="Default"/>
        <w:rPr>
          <w:sz w:val="28"/>
          <w:szCs w:val="28"/>
        </w:rPr>
      </w:pPr>
    </w:p>
    <w:p w:rsidR="00FE0821" w:rsidRDefault="00FE0821" w:rsidP="00FE0821">
      <w:pPr>
        <w:pStyle w:val="Default"/>
        <w:rPr>
          <w:sz w:val="28"/>
          <w:szCs w:val="28"/>
        </w:rPr>
      </w:pPr>
      <w:r>
        <w:rPr>
          <w:sz w:val="28"/>
          <w:szCs w:val="28"/>
        </w:rPr>
        <w:t xml:space="preserve">1. All teams are guaranteed 3 games weather permitting. </w:t>
      </w:r>
    </w:p>
    <w:p w:rsidR="00FE0821" w:rsidRDefault="006A2F2D" w:rsidP="00FE0821">
      <w:pPr>
        <w:pStyle w:val="Default"/>
        <w:rPr>
          <w:sz w:val="28"/>
          <w:szCs w:val="28"/>
        </w:rPr>
      </w:pPr>
      <w:r>
        <w:rPr>
          <w:sz w:val="28"/>
          <w:szCs w:val="28"/>
        </w:rPr>
        <w:t xml:space="preserve">2. Rookie Minor, Rookie Major, Mosquito Minor and Mosquito Major </w:t>
      </w:r>
      <w:r w:rsidR="00FE0821">
        <w:rPr>
          <w:sz w:val="28"/>
          <w:szCs w:val="28"/>
        </w:rPr>
        <w:t xml:space="preserve">Tournament headquarters will be at the Turtle Club (TC) Clubhouse. </w:t>
      </w:r>
    </w:p>
    <w:p w:rsidR="00FE0821" w:rsidRDefault="00FE0821" w:rsidP="00FE0821">
      <w:pPr>
        <w:pStyle w:val="Default"/>
        <w:rPr>
          <w:sz w:val="28"/>
          <w:szCs w:val="28"/>
        </w:rPr>
      </w:pPr>
      <w:r>
        <w:rPr>
          <w:sz w:val="28"/>
          <w:szCs w:val="28"/>
        </w:rPr>
        <w:t>3. Diamond locations will be:</w:t>
      </w:r>
    </w:p>
    <w:p w:rsidR="006A2F2D" w:rsidRDefault="00FE0821" w:rsidP="00FE0821">
      <w:pPr>
        <w:pStyle w:val="Default"/>
        <w:ind w:left="720" w:firstLine="720"/>
        <w:rPr>
          <w:sz w:val="28"/>
          <w:szCs w:val="28"/>
        </w:rPr>
      </w:pPr>
      <w:r>
        <w:rPr>
          <w:sz w:val="28"/>
          <w:szCs w:val="28"/>
        </w:rPr>
        <w:t xml:space="preserve">a. </w:t>
      </w:r>
      <w:r w:rsidR="006A2F2D">
        <w:rPr>
          <w:sz w:val="28"/>
          <w:szCs w:val="28"/>
        </w:rPr>
        <w:t xml:space="preserve">Rookie and Mosquito </w:t>
      </w:r>
      <w:r>
        <w:rPr>
          <w:sz w:val="28"/>
          <w:szCs w:val="28"/>
        </w:rPr>
        <w:t>– Turtle Club (TC) Park Diamond #1</w:t>
      </w:r>
      <w:r w:rsidR="006A2F2D">
        <w:rPr>
          <w:sz w:val="28"/>
          <w:szCs w:val="28"/>
        </w:rPr>
        <w:t>, 2, 3, 4, 6</w:t>
      </w:r>
    </w:p>
    <w:p w:rsidR="001C67EE" w:rsidRDefault="001C67EE" w:rsidP="00FE0821">
      <w:pPr>
        <w:pStyle w:val="Default"/>
        <w:ind w:left="720" w:firstLine="720"/>
        <w:rPr>
          <w:sz w:val="28"/>
          <w:szCs w:val="28"/>
        </w:rPr>
      </w:pPr>
      <w:r>
        <w:rPr>
          <w:sz w:val="28"/>
          <w:szCs w:val="28"/>
        </w:rPr>
        <w:tab/>
      </w:r>
      <w:r>
        <w:rPr>
          <w:sz w:val="28"/>
          <w:szCs w:val="28"/>
        </w:rPr>
        <w:tab/>
        <w:t xml:space="preserve">370 </w:t>
      </w:r>
      <w:proofErr w:type="spellStart"/>
      <w:r>
        <w:rPr>
          <w:sz w:val="28"/>
          <w:szCs w:val="28"/>
        </w:rPr>
        <w:t>Reaume</w:t>
      </w:r>
      <w:proofErr w:type="spellEnd"/>
      <w:r>
        <w:rPr>
          <w:sz w:val="28"/>
          <w:szCs w:val="28"/>
        </w:rPr>
        <w:t xml:space="preserve"> Road, LaSalle</w:t>
      </w:r>
    </w:p>
    <w:p w:rsidR="00FE0821" w:rsidRDefault="00FE0821" w:rsidP="00FE0821">
      <w:pPr>
        <w:pStyle w:val="Default"/>
        <w:ind w:left="720" w:firstLine="720"/>
        <w:rPr>
          <w:sz w:val="28"/>
          <w:szCs w:val="28"/>
        </w:rPr>
      </w:pPr>
      <w:r>
        <w:rPr>
          <w:sz w:val="28"/>
          <w:szCs w:val="28"/>
        </w:rPr>
        <w:t xml:space="preserve">b. </w:t>
      </w:r>
      <w:r w:rsidR="006A2F2D">
        <w:rPr>
          <w:sz w:val="28"/>
          <w:szCs w:val="28"/>
        </w:rPr>
        <w:t>Mosquito</w:t>
      </w:r>
      <w:r>
        <w:rPr>
          <w:sz w:val="28"/>
          <w:szCs w:val="28"/>
        </w:rPr>
        <w:t xml:space="preserve"> </w:t>
      </w:r>
      <w:r w:rsidR="006A2F2D">
        <w:rPr>
          <w:sz w:val="28"/>
          <w:szCs w:val="28"/>
        </w:rPr>
        <w:t>–</w:t>
      </w:r>
      <w:r>
        <w:rPr>
          <w:sz w:val="28"/>
          <w:szCs w:val="28"/>
        </w:rPr>
        <w:t xml:space="preserve"> V</w:t>
      </w:r>
      <w:r w:rsidR="006A2F2D">
        <w:rPr>
          <w:sz w:val="28"/>
          <w:szCs w:val="28"/>
        </w:rPr>
        <w:t>ollmer Complex Diamond #5, 6, 7, 8</w:t>
      </w:r>
    </w:p>
    <w:p w:rsidR="001C67EE" w:rsidRDefault="001C67EE" w:rsidP="00FE0821">
      <w:pPr>
        <w:pStyle w:val="Default"/>
        <w:ind w:left="720" w:firstLine="720"/>
        <w:rPr>
          <w:sz w:val="28"/>
          <w:szCs w:val="28"/>
        </w:rPr>
      </w:pPr>
      <w:r>
        <w:rPr>
          <w:sz w:val="28"/>
          <w:szCs w:val="28"/>
        </w:rPr>
        <w:tab/>
      </w:r>
      <w:r>
        <w:rPr>
          <w:sz w:val="28"/>
          <w:szCs w:val="28"/>
        </w:rPr>
        <w:tab/>
        <w:t>2121 Laurier Drive, LaSalle</w:t>
      </w:r>
    </w:p>
    <w:p w:rsidR="00FE0821" w:rsidRDefault="00FE0821" w:rsidP="00FE0821">
      <w:pPr>
        <w:pStyle w:val="Default"/>
        <w:ind w:left="720" w:firstLine="720"/>
        <w:rPr>
          <w:sz w:val="28"/>
          <w:szCs w:val="28"/>
        </w:rPr>
      </w:pPr>
      <w:r>
        <w:rPr>
          <w:sz w:val="28"/>
          <w:szCs w:val="28"/>
        </w:rPr>
        <w:t xml:space="preserve"> </w:t>
      </w:r>
    </w:p>
    <w:p w:rsidR="00FE0821" w:rsidRPr="00137450" w:rsidRDefault="00FE0821" w:rsidP="00137450">
      <w:pPr>
        <w:pStyle w:val="Default"/>
        <w:jc w:val="center"/>
        <w:rPr>
          <w:b/>
          <w:sz w:val="40"/>
          <w:szCs w:val="40"/>
          <w:u w:val="single"/>
        </w:rPr>
      </w:pPr>
      <w:r w:rsidRPr="00137450">
        <w:rPr>
          <w:b/>
          <w:sz w:val="40"/>
          <w:szCs w:val="40"/>
          <w:u w:val="single"/>
        </w:rPr>
        <w:t>TOURNAMENT RULES</w:t>
      </w:r>
    </w:p>
    <w:p w:rsidR="00FE0821" w:rsidRPr="00FE0821" w:rsidRDefault="00FE0821" w:rsidP="00FE0821">
      <w:pPr>
        <w:pStyle w:val="Default"/>
        <w:rPr>
          <w:b/>
          <w:sz w:val="28"/>
          <w:szCs w:val="28"/>
          <w:u w:val="single"/>
        </w:rPr>
      </w:pPr>
    </w:p>
    <w:p w:rsidR="00FE0821" w:rsidRDefault="00FE0821" w:rsidP="00FE0821">
      <w:pPr>
        <w:pStyle w:val="Default"/>
        <w:rPr>
          <w:sz w:val="28"/>
          <w:szCs w:val="28"/>
        </w:rPr>
      </w:pPr>
      <w:r>
        <w:rPr>
          <w:sz w:val="28"/>
          <w:szCs w:val="28"/>
        </w:rPr>
        <w:t xml:space="preserve">The rules of Major League Baseball and the Ontario Baseball Association (OBA) will apply with the following notes: </w:t>
      </w:r>
    </w:p>
    <w:p w:rsidR="00FE0821" w:rsidRDefault="00FE0821" w:rsidP="00FE0821">
      <w:pPr>
        <w:pStyle w:val="Default"/>
        <w:rPr>
          <w:sz w:val="28"/>
          <w:szCs w:val="28"/>
        </w:rPr>
      </w:pPr>
    </w:p>
    <w:p w:rsidR="00FE0821" w:rsidRDefault="00FE0821" w:rsidP="00FE0821">
      <w:pPr>
        <w:pStyle w:val="Default"/>
        <w:rPr>
          <w:sz w:val="28"/>
          <w:szCs w:val="28"/>
        </w:rPr>
      </w:pPr>
      <w:r>
        <w:rPr>
          <w:sz w:val="28"/>
          <w:szCs w:val="28"/>
        </w:rPr>
        <w:t>1. OBA Line-up cards and score sheets will be used. Home team will be designated official scorer and visiting team will be designated official pitch counter</w:t>
      </w:r>
      <w:r w:rsidR="006A2F2D">
        <w:rPr>
          <w:sz w:val="28"/>
          <w:szCs w:val="28"/>
        </w:rPr>
        <w:t xml:space="preserve"> (mosquito divisions)</w:t>
      </w:r>
      <w:r>
        <w:rPr>
          <w:sz w:val="28"/>
          <w:szCs w:val="28"/>
        </w:rPr>
        <w:t xml:space="preserve">. </w:t>
      </w:r>
    </w:p>
    <w:p w:rsidR="00FE0821" w:rsidRDefault="00FE0821" w:rsidP="00FE0821">
      <w:pPr>
        <w:pStyle w:val="Default"/>
        <w:rPr>
          <w:sz w:val="28"/>
          <w:szCs w:val="28"/>
        </w:rPr>
      </w:pPr>
    </w:p>
    <w:p w:rsidR="00FE0821" w:rsidRDefault="00FE0821" w:rsidP="00FE0821">
      <w:pPr>
        <w:pStyle w:val="Default"/>
        <w:rPr>
          <w:sz w:val="28"/>
          <w:szCs w:val="28"/>
        </w:rPr>
      </w:pPr>
      <w:r>
        <w:rPr>
          <w:sz w:val="28"/>
          <w:szCs w:val="28"/>
        </w:rPr>
        <w:t xml:space="preserve">2. The scorekeeper and pitch counter </w:t>
      </w:r>
      <w:r w:rsidR="006A2F2D">
        <w:rPr>
          <w:sz w:val="28"/>
          <w:szCs w:val="28"/>
        </w:rPr>
        <w:t xml:space="preserve">(if applicable) </w:t>
      </w:r>
      <w:r>
        <w:rPr>
          <w:sz w:val="28"/>
          <w:szCs w:val="28"/>
        </w:rPr>
        <w:t xml:space="preserve">will sit together in a designated area behind the backstop where only they will be permitted. Area will be designated behind home plate. Lineups should be exchanged at least 10 minutes before game time. </w:t>
      </w:r>
    </w:p>
    <w:p w:rsidR="00FE0821" w:rsidRDefault="00FE0821" w:rsidP="00FE0821">
      <w:pPr>
        <w:pStyle w:val="Default"/>
        <w:rPr>
          <w:sz w:val="28"/>
          <w:szCs w:val="28"/>
        </w:rPr>
      </w:pPr>
    </w:p>
    <w:p w:rsidR="00FE0821" w:rsidRDefault="00FE0821" w:rsidP="00FE0821">
      <w:pPr>
        <w:pStyle w:val="Default"/>
        <w:rPr>
          <w:sz w:val="28"/>
          <w:szCs w:val="28"/>
        </w:rPr>
      </w:pPr>
      <w:r>
        <w:rPr>
          <w:sz w:val="28"/>
          <w:szCs w:val="28"/>
        </w:rPr>
        <w:t xml:space="preserve">3. Important – All coin tosses will be completed at least 15 minutes prior to the start of your game. Coin tosses will take place on the diamond at home plate at this time. A member of your coaching staff must arrive at the diamond 15 minutes prior to your scheduled start time to take the coin toss. At the conclusion of the coin toss, the home team will be given the score sheet and away team will be </w:t>
      </w:r>
      <w:r>
        <w:rPr>
          <w:sz w:val="28"/>
          <w:szCs w:val="28"/>
        </w:rPr>
        <w:lastRenderedPageBreak/>
        <w:t xml:space="preserve">given the pitch count sheet </w:t>
      </w:r>
      <w:r w:rsidR="006A2F2D">
        <w:rPr>
          <w:sz w:val="28"/>
          <w:szCs w:val="28"/>
        </w:rPr>
        <w:t xml:space="preserve">(mosquito divisions) </w:t>
      </w:r>
      <w:r>
        <w:rPr>
          <w:sz w:val="28"/>
          <w:szCs w:val="28"/>
        </w:rPr>
        <w:t>on a clipboard. Score sheets and pitch counts must be returned to the tournament</w:t>
      </w:r>
      <w:r w:rsidR="006A2F2D">
        <w:rPr>
          <w:sz w:val="28"/>
          <w:szCs w:val="28"/>
        </w:rPr>
        <w:t xml:space="preserve"> headquarters (Clubhouse at TC) and the trailer at Vollmer)</w:t>
      </w:r>
      <w:r>
        <w:rPr>
          <w:sz w:val="28"/>
          <w:szCs w:val="28"/>
        </w:rPr>
        <w:t xml:space="preserve"> on the clipboard immediately at the conclusion of your game. The team travelling the furthest will make the call on the coin toss. </w:t>
      </w:r>
    </w:p>
    <w:p w:rsidR="00365C53" w:rsidRDefault="00365C53" w:rsidP="00FE0821">
      <w:pPr>
        <w:pStyle w:val="Default"/>
        <w:rPr>
          <w:sz w:val="28"/>
          <w:szCs w:val="28"/>
        </w:rPr>
      </w:pPr>
    </w:p>
    <w:p w:rsidR="00026B8A" w:rsidRDefault="00FE0821" w:rsidP="00FE0821">
      <w:pPr>
        <w:rPr>
          <w:sz w:val="28"/>
          <w:szCs w:val="28"/>
        </w:rPr>
      </w:pPr>
      <w:r>
        <w:rPr>
          <w:sz w:val="28"/>
          <w:szCs w:val="28"/>
        </w:rPr>
        <w:t>4. In case of rain/and or other delays the tournament schedule may be revised at the Convenor's discretion. At least 2 cell phone contacts from each team will be required at registration.</w:t>
      </w:r>
    </w:p>
    <w:p w:rsidR="00FE0821" w:rsidRDefault="00FE0821" w:rsidP="00FE0821">
      <w:pPr>
        <w:pStyle w:val="Default"/>
        <w:rPr>
          <w:sz w:val="28"/>
          <w:szCs w:val="28"/>
        </w:rPr>
      </w:pPr>
      <w:r>
        <w:rPr>
          <w:sz w:val="28"/>
          <w:szCs w:val="28"/>
        </w:rPr>
        <w:t xml:space="preserve">5. Pool play games will be 7 innings in length. No new inning will start after 1 hour and </w:t>
      </w:r>
      <w:r w:rsidR="006A2F2D">
        <w:rPr>
          <w:sz w:val="28"/>
          <w:szCs w:val="28"/>
        </w:rPr>
        <w:t>40</w:t>
      </w:r>
      <w:r>
        <w:rPr>
          <w:sz w:val="28"/>
          <w:szCs w:val="28"/>
        </w:rPr>
        <w:t xml:space="preserve"> minutes have elapsed from the time of the first pitch. The umpire should notify both teams and the scorekeeper of the time of the first pitch.</w:t>
      </w:r>
    </w:p>
    <w:p w:rsidR="00FE0821" w:rsidRDefault="00FE0821" w:rsidP="00FE0821">
      <w:pPr>
        <w:pStyle w:val="Default"/>
        <w:rPr>
          <w:sz w:val="28"/>
          <w:szCs w:val="28"/>
        </w:rPr>
      </w:pPr>
      <w:r>
        <w:rPr>
          <w:sz w:val="28"/>
          <w:szCs w:val="28"/>
        </w:rPr>
        <w:t xml:space="preserve"> </w:t>
      </w:r>
    </w:p>
    <w:p w:rsidR="00FE0821" w:rsidRDefault="00FE0821" w:rsidP="00FE0821">
      <w:pPr>
        <w:pStyle w:val="Default"/>
        <w:rPr>
          <w:sz w:val="28"/>
          <w:szCs w:val="28"/>
        </w:rPr>
      </w:pPr>
      <w:r>
        <w:rPr>
          <w:sz w:val="28"/>
          <w:szCs w:val="28"/>
        </w:rPr>
        <w:t xml:space="preserve">6. Semi-final and consolation (if applicable) games will be 7 innings in length. No new inning will start after </w:t>
      </w:r>
      <w:r w:rsidR="006A2F2D">
        <w:rPr>
          <w:sz w:val="28"/>
          <w:szCs w:val="28"/>
        </w:rPr>
        <w:t>1 hour and 50 minutes</w:t>
      </w:r>
      <w:r>
        <w:rPr>
          <w:sz w:val="28"/>
          <w:szCs w:val="28"/>
        </w:rPr>
        <w:t xml:space="preserve"> have elapsed from the time of the first pitch. The umpire should notify both teams and the scorekeeper of the time of the first pitch. </w:t>
      </w:r>
    </w:p>
    <w:p w:rsidR="00FE0821" w:rsidRDefault="00FE0821" w:rsidP="00FE0821">
      <w:pPr>
        <w:pStyle w:val="Default"/>
        <w:rPr>
          <w:sz w:val="28"/>
          <w:szCs w:val="28"/>
        </w:rPr>
      </w:pPr>
    </w:p>
    <w:p w:rsidR="00FE0821" w:rsidRDefault="00FE0821" w:rsidP="00FE0821">
      <w:pPr>
        <w:pStyle w:val="Default"/>
        <w:rPr>
          <w:sz w:val="28"/>
          <w:szCs w:val="28"/>
        </w:rPr>
      </w:pPr>
      <w:r>
        <w:rPr>
          <w:sz w:val="28"/>
          <w:szCs w:val="28"/>
        </w:rPr>
        <w:t xml:space="preserve">7. Championship games will be 7 innings with NO time limit. </w:t>
      </w:r>
    </w:p>
    <w:p w:rsidR="00FE0821" w:rsidRDefault="00FE0821" w:rsidP="00FE0821">
      <w:pPr>
        <w:pStyle w:val="Default"/>
        <w:rPr>
          <w:sz w:val="28"/>
          <w:szCs w:val="28"/>
        </w:rPr>
      </w:pPr>
    </w:p>
    <w:p w:rsidR="00FE0821" w:rsidRDefault="00FE0821" w:rsidP="00FE0821">
      <w:pPr>
        <w:pStyle w:val="Default"/>
        <w:rPr>
          <w:sz w:val="28"/>
          <w:szCs w:val="28"/>
        </w:rPr>
      </w:pPr>
      <w:r>
        <w:rPr>
          <w:sz w:val="28"/>
          <w:szCs w:val="28"/>
        </w:rPr>
        <w:t xml:space="preserve">8. </w:t>
      </w:r>
      <w:proofErr w:type="spellStart"/>
      <w:r>
        <w:rPr>
          <w:sz w:val="28"/>
          <w:szCs w:val="28"/>
        </w:rPr>
        <w:t>Tie</w:t>
      </w:r>
      <w:proofErr w:type="spellEnd"/>
      <w:r>
        <w:rPr>
          <w:sz w:val="28"/>
          <w:szCs w:val="28"/>
        </w:rPr>
        <w:t xml:space="preserve"> games will be allowed to stand in pool play. There will be NO extra innings in pool play. </w:t>
      </w:r>
    </w:p>
    <w:p w:rsidR="00FE0821" w:rsidRPr="00526D90" w:rsidRDefault="00FE0821" w:rsidP="00FE0821">
      <w:pPr>
        <w:pStyle w:val="Default"/>
        <w:rPr>
          <w:sz w:val="28"/>
          <w:szCs w:val="28"/>
        </w:rPr>
      </w:pPr>
    </w:p>
    <w:p w:rsidR="00FE0821" w:rsidRPr="00526D90" w:rsidRDefault="00FE0821" w:rsidP="00FE0821">
      <w:pPr>
        <w:pStyle w:val="Default"/>
        <w:rPr>
          <w:sz w:val="28"/>
          <w:szCs w:val="28"/>
        </w:rPr>
      </w:pPr>
      <w:r w:rsidRPr="00526D90">
        <w:rPr>
          <w:sz w:val="28"/>
          <w:szCs w:val="28"/>
        </w:rPr>
        <w:t xml:space="preserve">9. There will be no pre-game warm ups on the infields. </w:t>
      </w:r>
    </w:p>
    <w:p w:rsidR="00FE0821" w:rsidRPr="00526D90" w:rsidRDefault="00FE0821" w:rsidP="00FE0821">
      <w:pPr>
        <w:pStyle w:val="Default"/>
        <w:rPr>
          <w:sz w:val="28"/>
          <w:szCs w:val="28"/>
        </w:rPr>
      </w:pPr>
    </w:p>
    <w:p w:rsidR="00FE0821" w:rsidRPr="00526D90" w:rsidRDefault="00FE0821" w:rsidP="00FE0821">
      <w:pPr>
        <w:pStyle w:val="Default"/>
        <w:rPr>
          <w:rFonts w:asciiTheme="minorHAnsi" w:hAnsiTheme="minorHAnsi"/>
          <w:sz w:val="28"/>
          <w:szCs w:val="28"/>
        </w:rPr>
      </w:pPr>
      <w:r w:rsidRPr="00526D90">
        <w:rPr>
          <w:sz w:val="28"/>
          <w:szCs w:val="28"/>
        </w:rPr>
        <w:t xml:space="preserve">10. In all OBA games an 18 run mercy rule will apply after 3 innings (2 ½ if the home team is ahead) and a 10 run mercy rule will apply after 5 innings (4 ½ if the </w:t>
      </w:r>
      <w:r w:rsidRPr="00526D90">
        <w:rPr>
          <w:rFonts w:asciiTheme="minorHAnsi" w:hAnsiTheme="minorHAnsi"/>
          <w:sz w:val="28"/>
          <w:szCs w:val="28"/>
        </w:rPr>
        <w:t xml:space="preserve">home team is ahead). </w:t>
      </w:r>
    </w:p>
    <w:p w:rsidR="00FE0821" w:rsidRPr="00526D90" w:rsidRDefault="00FE0821" w:rsidP="00FE0821">
      <w:pPr>
        <w:pStyle w:val="Default"/>
        <w:rPr>
          <w:rFonts w:asciiTheme="minorHAnsi" w:hAnsiTheme="minorHAnsi"/>
          <w:sz w:val="28"/>
          <w:szCs w:val="28"/>
        </w:rPr>
      </w:pPr>
    </w:p>
    <w:p w:rsidR="00FE0821" w:rsidRPr="00526D90" w:rsidRDefault="00365C53" w:rsidP="00FE0821">
      <w:pPr>
        <w:pStyle w:val="Default"/>
        <w:rPr>
          <w:rFonts w:asciiTheme="minorHAnsi" w:hAnsiTheme="minorHAnsi"/>
          <w:sz w:val="28"/>
          <w:szCs w:val="28"/>
        </w:rPr>
      </w:pPr>
      <w:r>
        <w:rPr>
          <w:rFonts w:asciiTheme="minorHAnsi" w:hAnsiTheme="minorHAnsi"/>
          <w:sz w:val="28"/>
          <w:szCs w:val="28"/>
        </w:rPr>
        <w:t>11</w:t>
      </w:r>
      <w:r w:rsidR="00FE0821" w:rsidRPr="00526D90">
        <w:rPr>
          <w:rFonts w:asciiTheme="minorHAnsi" w:hAnsiTheme="minorHAnsi"/>
          <w:sz w:val="28"/>
          <w:szCs w:val="28"/>
        </w:rPr>
        <w:t xml:space="preserve">. The decision of the umpire(s) is final. Protests will be resolved on the field by the Umpires in consultation with the Tournament Convenor or their designate. </w:t>
      </w:r>
    </w:p>
    <w:p w:rsidR="00FE0821" w:rsidRPr="00526D90" w:rsidRDefault="00FE0821" w:rsidP="00FE0821">
      <w:pPr>
        <w:pStyle w:val="Default"/>
        <w:rPr>
          <w:rFonts w:asciiTheme="minorHAnsi" w:hAnsiTheme="minorHAnsi"/>
          <w:sz w:val="28"/>
          <w:szCs w:val="28"/>
        </w:rPr>
      </w:pPr>
    </w:p>
    <w:p w:rsidR="00FE0821" w:rsidRDefault="00365C53" w:rsidP="00FE0821">
      <w:pPr>
        <w:pStyle w:val="Default"/>
        <w:rPr>
          <w:sz w:val="28"/>
          <w:szCs w:val="28"/>
        </w:rPr>
      </w:pPr>
      <w:r>
        <w:rPr>
          <w:sz w:val="28"/>
          <w:szCs w:val="28"/>
        </w:rPr>
        <w:t>12</w:t>
      </w:r>
      <w:r w:rsidR="00FE0821" w:rsidRPr="00526D90">
        <w:rPr>
          <w:sz w:val="28"/>
          <w:szCs w:val="28"/>
        </w:rPr>
        <w:t xml:space="preserve">. The score of a forfeited game will be recorded as 7-0, and 5 innings for tie breaking purposes. </w:t>
      </w:r>
    </w:p>
    <w:p w:rsidR="00365C53" w:rsidRPr="00526D90" w:rsidRDefault="00365C53" w:rsidP="00FE0821">
      <w:pPr>
        <w:pStyle w:val="Default"/>
        <w:rPr>
          <w:sz w:val="28"/>
          <w:szCs w:val="28"/>
        </w:rPr>
      </w:pPr>
    </w:p>
    <w:p w:rsidR="00365C53" w:rsidRDefault="00365C53" w:rsidP="00FE0821">
      <w:pPr>
        <w:pStyle w:val="Default"/>
        <w:rPr>
          <w:rFonts w:asciiTheme="minorHAnsi" w:hAnsiTheme="minorHAnsi"/>
          <w:sz w:val="28"/>
          <w:szCs w:val="28"/>
        </w:rPr>
      </w:pPr>
    </w:p>
    <w:p w:rsidR="00365C53" w:rsidRDefault="00365C53" w:rsidP="00FE0821">
      <w:pPr>
        <w:pStyle w:val="Default"/>
        <w:rPr>
          <w:rFonts w:asciiTheme="minorHAnsi" w:hAnsiTheme="minorHAnsi"/>
          <w:sz w:val="28"/>
          <w:szCs w:val="28"/>
        </w:rPr>
      </w:pPr>
    </w:p>
    <w:p w:rsidR="006F5F92" w:rsidRPr="006F5F92" w:rsidRDefault="00365C53" w:rsidP="00FE0821">
      <w:pPr>
        <w:pStyle w:val="Default"/>
        <w:rPr>
          <w:rFonts w:asciiTheme="minorHAnsi" w:hAnsiTheme="minorHAnsi"/>
          <w:sz w:val="28"/>
          <w:szCs w:val="28"/>
        </w:rPr>
      </w:pPr>
      <w:r>
        <w:rPr>
          <w:rFonts w:asciiTheme="minorHAnsi" w:hAnsiTheme="minorHAnsi"/>
          <w:sz w:val="28"/>
          <w:szCs w:val="28"/>
        </w:rPr>
        <w:lastRenderedPageBreak/>
        <w:t>13</w:t>
      </w:r>
      <w:r w:rsidR="00FE0821" w:rsidRPr="006F5F92">
        <w:rPr>
          <w:rFonts w:asciiTheme="minorHAnsi" w:hAnsiTheme="minorHAnsi"/>
          <w:sz w:val="28"/>
          <w:szCs w:val="28"/>
        </w:rPr>
        <w:t xml:space="preserve">. </w:t>
      </w:r>
      <w:r w:rsidR="006F5F92" w:rsidRPr="006F5F92">
        <w:rPr>
          <w:rFonts w:asciiTheme="minorHAnsi" w:hAnsiTheme="minorHAnsi"/>
          <w:sz w:val="28"/>
          <w:szCs w:val="28"/>
        </w:rPr>
        <w:t>In case of ties in standings the following will be used</w:t>
      </w:r>
      <w:r w:rsidR="006F5F92">
        <w:rPr>
          <w:rFonts w:asciiTheme="minorHAnsi" w:hAnsiTheme="minorHAnsi"/>
          <w:sz w:val="28"/>
          <w:szCs w:val="28"/>
        </w:rPr>
        <w:t>:</w:t>
      </w:r>
    </w:p>
    <w:p w:rsidR="006F5F92" w:rsidRDefault="006F5F92" w:rsidP="00FE0821">
      <w:pPr>
        <w:pStyle w:val="Default"/>
        <w:rPr>
          <w:rFonts w:asciiTheme="minorHAnsi" w:hAnsiTheme="minorHAnsi" w:cs="Arial"/>
          <w:color w:val="222222"/>
          <w:sz w:val="28"/>
          <w:szCs w:val="28"/>
        </w:rPr>
      </w:pPr>
      <w:proofErr w:type="spellStart"/>
      <w:proofErr w:type="gramStart"/>
      <w:r>
        <w:rPr>
          <w:rFonts w:asciiTheme="minorHAnsi" w:hAnsiTheme="minorHAnsi"/>
          <w:sz w:val="28"/>
          <w:szCs w:val="28"/>
        </w:rPr>
        <w:t>i</w:t>
      </w:r>
      <w:proofErr w:type="spellEnd"/>
      <w:proofErr w:type="gramEnd"/>
      <w:r w:rsidRPr="006F5F92">
        <w:rPr>
          <w:rFonts w:asciiTheme="minorHAnsi" w:hAnsiTheme="minorHAnsi"/>
          <w:sz w:val="28"/>
          <w:szCs w:val="28"/>
        </w:rPr>
        <w:t xml:space="preserve">. </w:t>
      </w:r>
      <w:r w:rsidRPr="006F5F92">
        <w:rPr>
          <w:rFonts w:asciiTheme="minorHAnsi" w:hAnsiTheme="minorHAnsi" w:cs="Arial"/>
          <w:color w:val="222222"/>
          <w:sz w:val="28"/>
          <w:szCs w:val="28"/>
          <w:shd w:val="clear" w:color="auto" w:fill="FFFFFF"/>
        </w:rPr>
        <w:t>head to head record among tied teams;</w:t>
      </w:r>
      <w:r w:rsidRPr="006F5F92">
        <w:rPr>
          <w:rFonts w:asciiTheme="minorHAnsi" w:hAnsiTheme="minorHAnsi" w:cs="Arial"/>
          <w:color w:val="222222"/>
          <w:sz w:val="28"/>
          <w:szCs w:val="28"/>
        </w:rPr>
        <w:br/>
      </w:r>
      <w:r>
        <w:rPr>
          <w:rFonts w:asciiTheme="minorHAnsi" w:hAnsiTheme="minorHAnsi" w:cs="Arial"/>
          <w:color w:val="222222"/>
          <w:sz w:val="28"/>
          <w:szCs w:val="28"/>
          <w:shd w:val="clear" w:color="auto" w:fill="FFFFFF"/>
        </w:rPr>
        <w:t xml:space="preserve">ii. </w:t>
      </w:r>
      <w:proofErr w:type="gramStart"/>
      <w:r w:rsidRPr="006F5F92">
        <w:rPr>
          <w:rFonts w:asciiTheme="minorHAnsi" w:hAnsiTheme="minorHAnsi" w:cs="Arial"/>
          <w:color w:val="222222"/>
          <w:sz w:val="28"/>
          <w:szCs w:val="28"/>
          <w:shd w:val="clear" w:color="auto" w:fill="FFFFFF"/>
        </w:rPr>
        <w:t>team</w:t>
      </w:r>
      <w:proofErr w:type="gramEnd"/>
      <w:r w:rsidRPr="006F5F92">
        <w:rPr>
          <w:rFonts w:asciiTheme="minorHAnsi" w:hAnsiTheme="minorHAnsi" w:cs="Arial"/>
          <w:color w:val="222222"/>
          <w:sz w:val="28"/>
          <w:szCs w:val="28"/>
          <w:shd w:val="clear" w:color="auto" w:fill="FFFFFF"/>
        </w:rPr>
        <w:t xml:space="preserve"> with the smallest runs against ratio (runs allowed / number of defensive innings played) in games among tied teams;</w:t>
      </w:r>
      <w:r w:rsidRPr="006F5F92">
        <w:rPr>
          <w:rFonts w:asciiTheme="minorHAnsi" w:hAnsiTheme="minorHAnsi" w:cs="Arial"/>
          <w:color w:val="222222"/>
          <w:sz w:val="28"/>
          <w:szCs w:val="28"/>
        </w:rPr>
        <w:br/>
      </w:r>
      <w:r>
        <w:rPr>
          <w:rFonts w:asciiTheme="minorHAnsi" w:hAnsiTheme="minorHAnsi" w:cs="Arial"/>
          <w:color w:val="222222"/>
          <w:sz w:val="28"/>
          <w:szCs w:val="28"/>
          <w:shd w:val="clear" w:color="auto" w:fill="FFFFFF"/>
        </w:rPr>
        <w:t xml:space="preserve">iii. </w:t>
      </w:r>
      <w:proofErr w:type="gramStart"/>
      <w:r w:rsidRPr="006F5F92">
        <w:rPr>
          <w:rFonts w:asciiTheme="minorHAnsi" w:hAnsiTheme="minorHAnsi" w:cs="Arial"/>
          <w:color w:val="222222"/>
          <w:sz w:val="28"/>
          <w:szCs w:val="28"/>
          <w:shd w:val="clear" w:color="auto" w:fill="FFFFFF"/>
        </w:rPr>
        <w:t>team</w:t>
      </w:r>
      <w:proofErr w:type="gramEnd"/>
      <w:r w:rsidRPr="006F5F92">
        <w:rPr>
          <w:rFonts w:asciiTheme="minorHAnsi" w:hAnsiTheme="minorHAnsi" w:cs="Arial"/>
          <w:color w:val="222222"/>
          <w:sz w:val="28"/>
          <w:szCs w:val="28"/>
          <w:shd w:val="clear" w:color="auto" w:fill="FFFFFF"/>
        </w:rPr>
        <w:t xml:space="preserve"> with the smallest runs against ratio (runs allowed / number of defensive innings played) in all games;</w:t>
      </w:r>
      <w:r w:rsidRPr="006F5F92">
        <w:rPr>
          <w:rFonts w:asciiTheme="minorHAnsi" w:hAnsiTheme="minorHAnsi" w:cs="Arial"/>
          <w:color w:val="222222"/>
          <w:sz w:val="28"/>
          <w:szCs w:val="28"/>
        </w:rPr>
        <w:br/>
      </w:r>
      <w:r>
        <w:rPr>
          <w:rFonts w:asciiTheme="minorHAnsi" w:hAnsiTheme="minorHAnsi" w:cs="Arial"/>
          <w:color w:val="222222"/>
          <w:sz w:val="28"/>
          <w:szCs w:val="28"/>
          <w:shd w:val="clear" w:color="auto" w:fill="FFFFFF"/>
        </w:rPr>
        <w:t xml:space="preserve">iv. </w:t>
      </w:r>
      <w:proofErr w:type="gramStart"/>
      <w:r w:rsidRPr="006F5F92">
        <w:rPr>
          <w:rFonts w:asciiTheme="minorHAnsi" w:hAnsiTheme="minorHAnsi" w:cs="Arial"/>
          <w:color w:val="222222"/>
          <w:sz w:val="28"/>
          <w:szCs w:val="28"/>
          <w:shd w:val="clear" w:color="auto" w:fill="FFFFFF"/>
        </w:rPr>
        <w:t>team</w:t>
      </w:r>
      <w:proofErr w:type="gramEnd"/>
      <w:r w:rsidRPr="006F5F92">
        <w:rPr>
          <w:rFonts w:asciiTheme="minorHAnsi" w:hAnsiTheme="minorHAnsi" w:cs="Arial"/>
          <w:color w:val="222222"/>
          <w:sz w:val="28"/>
          <w:szCs w:val="28"/>
          <w:shd w:val="clear" w:color="auto" w:fill="FFFFFF"/>
        </w:rPr>
        <w:t xml:space="preserve"> with the highest runs for ratio (runs scored / number of offensive innings played) in games among tied teams;</w:t>
      </w:r>
      <w:r w:rsidRPr="006F5F92">
        <w:rPr>
          <w:rFonts w:asciiTheme="minorHAnsi" w:hAnsiTheme="minorHAnsi" w:cs="Arial"/>
          <w:color w:val="222222"/>
          <w:sz w:val="28"/>
          <w:szCs w:val="28"/>
        </w:rPr>
        <w:br/>
      </w:r>
      <w:r>
        <w:rPr>
          <w:rFonts w:asciiTheme="minorHAnsi" w:hAnsiTheme="minorHAnsi" w:cs="Arial"/>
          <w:color w:val="222222"/>
          <w:sz w:val="28"/>
          <w:szCs w:val="28"/>
          <w:shd w:val="clear" w:color="auto" w:fill="FFFFFF"/>
        </w:rPr>
        <w:t xml:space="preserve">v. </w:t>
      </w:r>
      <w:r w:rsidRPr="006F5F92">
        <w:rPr>
          <w:rFonts w:asciiTheme="minorHAnsi" w:hAnsiTheme="minorHAnsi" w:cs="Arial"/>
          <w:color w:val="222222"/>
          <w:sz w:val="28"/>
          <w:szCs w:val="28"/>
          <w:shd w:val="clear" w:color="auto" w:fill="FFFFFF"/>
        </w:rPr>
        <w:t>team wi</w:t>
      </w:r>
      <w:r>
        <w:rPr>
          <w:rFonts w:asciiTheme="minorHAnsi" w:hAnsiTheme="minorHAnsi" w:cs="Arial"/>
          <w:color w:val="222222"/>
          <w:sz w:val="28"/>
          <w:szCs w:val="28"/>
          <w:shd w:val="clear" w:color="auto" w:fill="FFFFFF"/>
        </w:rPr>
        <w:t>th the highest runs for ratio (</w:t>
      </w:r>
      <w:r w:rsidRPr="006F5F92">
        <w:rPr>
          <w:rFonts w:asciiTheme="minorHAnsi" w:hAnsiTheme="minorHAnsi" w:cs="Arial"/>
          <w:color w:val="222222"/>
          <w:sz w:val="28"/>
          <w:szCs w:val="28"/>
          <w:shd w:val="clear" w:color="auto" w:fill="FFFFFF"/>
        </w:rPr>
        <w:t>runs scored / number of offensive innings played) in all games;</w:t>
      </w:r>
      <w:r w:rsidRPr="006F5F92">
        <w:rPr>
          <w:rFonts w:asciiTheme="minorHAnsi" w:hAnsiTheme="minorHAnsi" w:cs="Arial"/>
          <w:color w:val="222222"/>
          <w:sz w:val="28"/>
          <w:szCs w:val="28"/>
        </w:rPr>
        <w:br/>
      </w:r>
      <w:r>
        <w:rPr>
          <w:rFonts w:asciiTheme="minorHAnsi" w:hAnsiTheme="minorHAnsi" w:cs="Arial"/>
          <w:color w:val="222222"/>
          <w:sz w:val="28"/>
          <w:szCs w:val="28"/>
          <w:shd w:val="clear" w:color="auto" w:fill="FFFFFF"/>
        </w:rPr>
        <w:t xml:space="preserve">vi. </w:t>
      </w:r>
      <w:proofErr w:type="gramStart"/>
      <w:r w:rsidRPr="006F5F92">
        <w:rPr>
          <w:rFonts w:asciiTheme="minorHAnsi" w:hAnsiTheme="minorHAnsi" w:cs="Arial"/>
          <w:color w:val="222222"/>
          <w:sz w:val="28"/>
          <w:szCs w:val="28"/>
          <w:shd w:val="clear" w:color="auto" w:fill="FFFFFF"/>
        </w:rPr>
        <w:t>coin</w:t>
      </w:r>
      <w:proofErr w:type="gramEnd"/>
      <w:r w:rsidRPr="006F5F92">
        <w:rPr>
          <w:rFonts w:asciiTheme="minorHAnsi" w:hAnsiTheme="minorHAnsi" w:cs="Arial"/>
          <w:color w:val="222222"/>
          <w:sz w:val="28"/>
          <w:szCs w:val="28"/>
          <w:shd w:val="clear" w:color="auto" w:fill="FFFFFF"/>
        </w:rPr>
        <w:t xml:space="preserve"> toss</w:t>
      </w:r>
      <w:r w:rsidRPr="006F5F92">
        <w:rPr>
          <w:rFonts w:asciiTheme="minorHAnsi" w:hAnsiTheme="minorHAnsi" w:cs="Arial"/>
          <w:color w:val="222222"/>
          <w:sz w:val="28"/>
          <w:szCs w:val="28"/>
        </w:rPr>
        <w:br/>
      </w:r>
    </w:p>
    <w:p w:rsidR="00FE0821" w:rsidRDefault="006F5F92" w:rsidP="006F5F92">
      <w:pPr>
        <w:pStyle w:val="Default"/>
        <w:rPr>
          <w:rFonts w:asciiTheme="minorHAnsi" w:hAnsiTheme="minorHAnsi" w:cs="Arial"/>
          <w:color w:val="222222"/>
          <w:sz w:val="28"/>
          <w:szCs w:val="28"/>
          <w:shd w:val="clear" w:color="auto" w:fill="FFFFFF"/>
        </w:rPr>
      </w:pPr>
      <w:r>
        <w:rPr>
          <w:rFonts w:asciiTheme="minorHAnsi" w:hAnsiTheme="minorHAnsi" w:cs="Arial"/>
          <w:color w:val="222222"/>
          <w:sz w:val="28"/>
          <w:szCs w:val="28"/>
        </w:rPr>
        <w:t>**</w:t>
      </w:r>
      <w:r w:rsidRPr="006F5F92">
        <w:rPr>
          <w:rFonts w:asciiTheme="minorHAnsi" w:hAnsiTheme="minorHAnsi" w:cs="Arial"/>
          <w:color w:val="222222"/>
          <w:sz w:val="28"/>
          <w:szCs w:val="28"/>
          <w:shd w:val="clear" w:color="auto" w:fill="FFFFFF"/>
        </w:rPr>
        <w:t xml:space="preserve"> When there are 3 or more teams tied, the tiebreakers will commence at</w:t>
      </w:r>
      <w:r>
        <w:rPr>
          <w:rFonts w:asciiTheme="minorHAnsi" w:hAnsiTheme="minorHAnsi" w:cs="Arial"/>
          <w:color w:val="222222"/>
          <w:sz w:val="28"/>
          <w:szCs w:val="28"/>
          <w:shd w:val="clear" w:color="auto" w:fill="FFFFFF"/>
        </w:rPr>
        <w:t xml:space="preserve"> </w:t>
      </w:r>
      <w:r w:rsidRPr="006F5F92">
        <w:rPr>
          <w:rFonts w:asciiTheme="minorHAnsi" w:hAnsiTheme="minorHAnsi" w:cs="Arial"/>
          <w:color w:val="222222"/>
          <w:sz w:val="28"/>
          <w:szCs w:val="28"/>
          <w:shd w:val="clear" w:color="auto" w:fill="FFFFFF"/>
        </w:rPr>
        <w:t>7.3(t</w:t>
      </w:r>
      <w:proofErr w:type="gramStart"/>
      <w:r w:rsidRPr="006F5F92">
        <w:rPr>
          <w:rFonts w:asciiTheme="minorHAnsi" w:hAnsiTheme="minorHAnsi" w:cs="Arial"/>
          <w:color w:val="222222"/>
          <w:sz w:val="28"/>
          <w:szCs w:val="28"/>
          <w:shd w:val="clear" w:color="auto" w:fill="FFFFFF"/>
        </w:rPr>
        <w:t>)(</w:t>
      </w:r>
      <w:proofErr w:type="gramEnd"/>
      <w:r w:rsidRPr="006F5F92">
        <w:rPr>
          <w:rFonts w:asciiTheme="minorHAnsi" w:hAnsiTheme="minorHAnsi" w:cs="Arial"/>
          <w:color w:val="222222"/>
          <w:sz w:val="28"/>
          <w:szCs w:val="28"/>
          <w:shd w:val="clear" w:color="auto" w:fill="FFFFFF"/>
        </w:rPr>
        <w:t>ii). After the winner of that tie</w:t>
      </w:r>
      <w:r>
        <w:rPr>
          <w:rFonts w:asciiTheme="minorHAnsi" w:hAnsiTheme="minorHAnsi" w:cs="Arial"/>
          <w:color w:val="222222"/>
          <w:sz w:val="28"/>
          <w:szCs w:val="28"/>
          <w:shd w:val="clear" w:color="auto" w:fill="FFFFFF"/>
        </w:rPr>
        <w:t xml:space="preserve"> </w:t>
      </w:r>
      <w:r w:rsidRPr="006F5F92">
        <w:rPr>
          <w:rFonts w:asciiTheme="minorHAnsi" w:hAnsiTheme="minorHAnsi" w:cs="Arial"/>
          <w:color w:val="222222"/>
          <w:sz w:val="28"/>
          <w:szCs w:val="28"/>
          <w:shd w:val="clear" w:color="auto" w:fill="FFFFFF"/>
        </w:rPr>
        <w:t>breaker is determined, the tiebreakers will continue, if necessary, at 7.3(t</w:t>
      </w:r>
      <w:proofErr w:type="gramStart"/>
      <w:r w:rsidRPr="006F5F92">
        <w:rPr>
          <w:rFonts w:asciiTheme="minorHAnsi" w:hAnsiTheme="minorHAnsi" w:cs="Arial"/>
          <w:color w:val="222222"/>
          <w:sz w:val="28"/>
          <w:szCs w:val="28"/>
          <w:shd w:val="clear" w:color="auto" w:fill="FFFFFF"/>
        </w:rPr>
        <w:t>)(</w:t>
      </w:r>
      <w:proofErr w:type="gramEnd"/>
      <w:r w:rsidRPr="006F5F92">
        <w:rPr>
          <w:rFonts w:asciiTheme="minorHAnsi" w:hAnsiTheme="minorHAnsi" w:cs="Arial"/>
          <w:color w:val="222222"/>
          <w:sz w:val="28"/>
          <w:szCs w:val="28"/>
          <w:shd w:val="clear" w:color="auto" w:fill="FFFFFF"/>
        </w:rPr>
        <w:t>ii) as long as there are 3 or more teams</w:t>
      </w:r>
      <w:r>
        <w:rPr>
          <w:rFonts w:asciiTheme="minorHAnsi" w:hAnsiTheme="minorHAnsi" w:cs="Arial"/>
          <w:color w:val="222222"/>
          <w:sz w:val="28"/>
          <w:szCs w:val="28"/>
          <w:shd w:val="clear" w:color="auto" w:fill="FFFFFF"/>
        </w:rPr>
        <w:t xml:space="preserve"> </w:t>
      </w:r>
      <w:r w:rsidRPr="006F5F92">
        <w:rPr>
          <w:rFonts w:asciiTheme="minorHAnsi" w:hAnsiTheme="minorHAnsi" w:cs="Arial"/>
          <w:color w:val="222222"/>
          <w:sz w:val="28"/>
          <w:szCs w:val="28"/>
          <w:shd w:val="clear" w:color="auto" w:fill="FFFFFF"/>
        </w:rPr>
        <w:t>tied. When only 2 teams remain, the tiebreaker will start at 7.3(t</w:t>
      </w:r>
      <w:proofErr w:type="gramStart"/>
      <w:r w:rsidRPr="006F5F92">
        <w:rPr>
          <w:rFonts w:asciiTheme="minorHAnsi" w:hAnsiTheme="minorHAnsi" w:cs="Arial"/>
          <w:color w:val="222222"/>
          <w:sz w:val="28"/>
          <w:szCs w:val="28"/>
          <w:shd w:val="clear" w:color="auto" w:fill="FFFFFF"/>
        </w:rPr>
        <w:t>)(</w:t>
      </w:r>
      <w:proofErr w:type="spellStart"/>
      <w:proofErr w:type="gramEnd"/>
      <w:r w:rsidRPr="006F5F92">
        <w:rPr>
          <w:rFonts w:asciiTheme="minorHAnsi" w:hAnsiTheme="minorHAnsi" w:cs="Arial"/>
          <w:color w:val="222222"/>
          <w:sz w:val="28"/>
          <w:szCs w:val="28"/>
          <w:shd w:val="clear" w:color="auto" w:fill="FFFFFF"/>
        </w:rPr>
        <w:t>i</w:t>
      </w:r>
      <w:proofErr w:type="spellEnd"/>
      <w:r w:rsidRPr="006F5F92">
        <w:rPr>
          <w:rFonts w:asciiTheme="minorHAnsi" w:hAnsiTheme="minorHAnsi" w:cs="Arial"/>
          <w:color w:val="222222"/>
          <w:sz w:val="28"/>
          <w:szCs w:val="28"/>
          <w:shd w:val="clear" w:color="auto" w:fill="FFFFFF"/>
        </w:rPr>
        <w:t>).</w:t>
      </w:r>
      <w:r>
        <w:rPr>
          <w:rFonts w:asciiTheme="minorHAnsi" w:hAnsiTheme="minorHAnsi" w:cs="Arial"/>
          <w:color w:val="222222"/>
          <w:sz w:val="28"/>
          <w:szCs w:val="28"/>
          <w:shd w:val="clear" w:color="auto" w:fill="FFFFFF"/>
        </w:rPr>
        <w:t>**</w:t>
      </w:r>
    </w:p>
    <w:p w:rsidR="006F5F92" w:rsidRDefault="006F5F92" w:rsidP="006F5F92">
      <w:pPr>
        <w:pStyle w:val="Default"/>
        <w:rPr>
          <w:sz w:val="28"/>
          <w:szCs w:val="28"/>
        </w:rPr>
      </w:pPr>
    </w:p>
    <w:p w:rsidR="00FE0821" w:rsidRDefault="00365C53" w:rsidP="00FE0821">
      <w:pPr>
        <w:pStyle w:val="Default"/>
        <w:rPr>
          <w:sz w:val="28"/>
          <w:szCs w:val="28"/>
        </w:rPr>
      </w:pPr>
      <w:r>
        <w:rPr>
          <w:sz w:val="28"/>
          <w:szCs w:val="28"/>
        </w:rPr>
        <w:t>14</w:t>
      </w:r>
      <w:r w:rsidR="00FE0821">
        <w:rPr>
          <w:sz w:val="28"/>
          <w:szCs w:val="28"/>
        </w:rPr>
        <w:t xml:space="preserve">. Team registration process - teams will no longer be required to complete a tournament sign in sheet. Team numbers (4-digit #) will be needed. Teams must have copies of affiliate-approved or OBA-approved rosters with them, but do not have to leave a copy with the convenor. On site convenor will log the roster number at check-in before the team’s first game. </w:t>
      </w:r>
    </w:p>
    <w:p w:rsidR="00FE0821" w:rsidRDefault="00FE0821" w:rsidP="00FE0821">
      <w:pPr>
        <w:pStyle w:val="Default"/>
        <w:rPr>
          <w:sz w:val="28"/>
          <w:szCs w:val="28"/>
        </w:rPr>
      </w:pPr>
    </w:p>
    <w:p w:rsidR="00FE0821" w:rsidRDefault="00365C53" w:rsidP="00FE0821">
      <w:pPr>
        <w:pStyle w:val="Default"/>
        <w:rPr>
          <w:sz w:val="28"/>
          <w:szCs w:val="28"/>
        </w:rPr>
      </w:pPr>
      <w:r>
        <w:rPr>
          <w:sz w:val="28"/>
          <w:szCs w:val="28"/>
        </w:rPr>
        <w:t>15</w:t>
      </w:r>
      <w:r w:rsidR="00FE0821">
        <w:rPr>
          <w:sz w:val="28"/>
          <w:szCs w:val="28"/>
        </w:rPr>
        <w:t xml:space="preserve">. Tournament awards are set at 18 per team. </w:t>
      </w:r>
    </w:p>
    <w:p w:rsidR="00FE0821" w:rsidRDefault="00FE0821" w:rsidP="00FE0821">
      <w:pPr>
        <w:pStyle w:val="Default"/>
        <w:rPr>
          <w:sz w:val="28"/>
          <w:szCs w:val="28"/>
        </w:rPr>
      </w:pPr>
    </w:p>
    <w:p w:rsidR="00FE0821" w:rsidRDefault="00365C53" w:rsidP="00FE0821">
      <w:pPr>
        <w:pStyle w:val="Default"/>
        <w:rPr>
          <w:sz w:val="28"/>
          <w:szCs w:val="28"/>
        </w:rPr>
      </w:pPr>
      <w:r>
        <w:rPr>
          <w:sz w:val="28"/>
          <w:szCs w:val="28"/>
        </w:rPr>
        <w:t>16</w:t>
      </w:r>
      <w:r w:rsidR="00FE0821">
        <w:rPr>
          <w:sz w:val="28"/>
          <w:szCs w:val="28"/>
        </w:rPr>
        <w:t xml:space="preserve">. Managers and coaches are responsible for the conduct of anyone involved with their team throughout the tournament including coaches, players, and spectators. </w:t>
      </w:r>
    </w:p>
    <w:p w:rsidR="00FE0821" w:rsidRDefault="00FE0821" w:rsidP="00FE0821">
      <w:pPr>
        <w:pStyle w:val="Default"/>
        <w:rPr>
          <w:sz w:val="28"/>
          <w:szCs w:val="28"/>
        </w:rPr>
      </w:pPr>
    </w:p>
    <w:p w:rsidR="00FE0821" w:rsidRDefault="00365C53" w:rsidP="00FE0821">
      <w:pPr>
        <w:pStyle w:val="Default"/>
        <w:rPr>
          <w:sz w:val="28"/>
          <w:szCs w:val="28"/>
        </w:rPr>
      </w:pPr>
      <w:r>
        <w:rPr>
          <w:sz w:val="28"/>
          <w:szCs w:val="28"/>
        </w:rPr>
        <w:t>17</w:t>
      </w:r>
      <w:r w:rsidR="00FE0821">
        <w:rPr>
          <w:sz w:val="28"/>
          <w:szCs w:val="28"/>
        </w:rPr>
        <w:t xml:space="preserve">. Turtle Club Baseball and the LaSalle Titans accept no responsibility for any injuries, damages or losses to anyone during the tournament. </w:t>
      </w:r>
    </w:p>
    <w:p w:rsidR="00FE0821" w:rsidRDefault="00FE0821" w:rsidP="00FE0821">
      <w:pPr>
        <w:pStyle w:val="Default"/>
        <w:rPr>
          <w:sz w:val="28"/>
          <w:szCs w:val="28"/>
        </w:rPr>
      </w:pPr>
    </w:p>
    <w:p w:rsidR="00FE0821" w:rsidRDefault="00365C53" w:rsidP="00FE0821">
      <w:pPr>
        <w:pStyle w:val="Default"/>
        <w:rPr>
          <w:sz w:val="28"/>
          <w:szCs w:val="28"/>
        </w:rPr>
      </w:pPr>
      <w:r>
        <w:rPr>
          <w:sz w:val="28"/>
          <w:szCs w:val="28"/>
        </w:rPr>
        <w:t>18</w:t>
      </w:r>
      <w:r w:rsidR="00FE0821">
        <w:rPr>
          <w:sz w:val="28"/>
          <w:szCs w:val="28"/>
        </w:rPr>
        <w:t xml:space="preserve">. Teams are asked to retrieve foul balls hit during the game. No time will be added for any delays due to a lack of baseballs. </w:t>
      </w:r>
    </w:p>
    <w:p w:rsidR="00FE0821" w:rsidRDefault="00FE0821" w:rsidP="00FE0821">
      <w:pPr>
        <w:pStyle w:val="Default"/>
        <w:rPr>
          <w:sz w:val="28"/>
          <w:szCs w:val="28"/>
        </w:rPr>
      </w:pPr>
    </w:p>
    <w:p w:rsidR="00FE0821" w:rsidRDefault="00365C53" w:rsidP="00FE0821">
      <w:pPr>
        <w:pStyle w:val="Default"/>
        <w:rPr>
          <w:sz w:val="28"/>
          <w:szCs w:val="28"/>
        </w:rPr>
      </w:pPr>
      <w:r>
        <w:rPr>
          <w:sz w:val="28"/>
          <w:szCs w:val="28"/>
        </w:rPr>
        <w:lastRenderedPageBreak/>
        <w:t>19</w:t>
      </w:r>
      <w:r w:rsidR="00FE0821">
        <w:rPr>
          <w:sz w:val="28"/>
          <w:szCs w:val="28"/>
        </w:rPr>
        <w:t xml:space="preserve">. Teams are asked to conduct post game meetings off the field. Please gather all equipment and personal items as quickly as possible to keep the games on schedule. </w:t>
      </w:r>
    </w:p>
    <w:p w:rsidR="006A2F2D" w:rsidRDefault="006A2F2D" w:rsidP="00FE0821">
      <w:pPr>
        <w:pStyle w:val="Default"/>
        <w:rPr>
          <w:sz w:val="28"/>
          <w:szCs w:val="28"/>
        </w:rPr>
      </w:pPr>
    </w:p>
    <w:p w:rsidR="00FE0821" w:rsidRDefault="00365C53" w:rsidP="00FE0821">
      <w:pPr>
        <w:pStyle w:val="Default"/>
        <w:rPr>
          <w:sz w:val="28"/>
          <w:szCs w:val="28"/>
        </w:rPr>
      </w:pPr>
      <w:r>
        <w:rPr>
          <w:sz w:val="28"/>
          <w:szCs w:val="28"/>
        </w:rPr>
        <w:t>20</w:t>
      </w:r>
      <w:r w:rsidR="006A2F2D">
        <w:rPr>
          <w:sz w:val="28"/>
          <w:szCs w:val="28"/>
        </w:rPr>
        <w:t>. All teams MUST be prepared to start 10</w:t>
      </w:r>
      <w:r w:rsidR="00870EC5">
        <w:rPr>
          <w:sz w:val="28"/>
          <w:szCs w:val="28"/>
        </w:rPr>
        <w:t xml:space="preserve"> - 15</w:t>
      </w:r>
      <w:r w:rsidR="006A2F2D">
        <w:rPr>
          <w:sz w:val="28"/>
          <w:szCs w:val="28"/>
        </w:rPr>
        <w:t xml:space="preserve"> minutes before their scheduled game time</w:t>
      </w:r>
      <w:r w:rsidR="00870EC5">
        <w:rPr>
          <w:sz w:val="28"/>
          <w:szCs w:val="28"/>
        </w:rPr>
        <w:t xml:space="preserve"> if need be due to weather or other game times going over or under their time limits.</w:t>
      </w:r>
    </w:p>
    <w:p w:rsidR="006F5F92" w:rsidRDefault="006F5F92" w:rsidP="00FE0821">
      <w:pPr>
        <w:pStyle w:val="Default"/>
        <w:rPr>
          <w:sz w:val="28"/>
          <w:szCs w:val="28"/>
        </w:rPr>
      </w:pPr>
    </w:p>
    <w:p w:rsidR="00FE0821" w:rsidRDefault="00FE0821" w:rsidP="00FE0821">
      <w:pPr>
        <w:pStyle w:val="Default"/>
        <w:rPr>
          <w:sz w:val="28"/>
          <w:szCs w:val="28"/>
        </w:rPr>
      </w:pPr>
      <w:r>
        <w:rPr>
          <w:sz w:val="28"/>
          <w:szCs w:val="28"/>
        </w:rPr>
        <w:t>2</w:t>
      </w:r>
      <w:r w:rsidR="00365C53">
        <w:rPr>
          <w:sz w:val="28"/>
          <w:szCs w:val="28"/>
        </w:rPr>
        <w:t>1</w:t>
      </w:r>
      <w:r>
        <w:rPr>
          <w:sz w:val="28"/>
          <w:szCs w:val="28"/>
        </w:rPr>
        <w:t xml:space="preserve">. The team managers will inform the Home Plate Umpire of the Official Pitch Counter (visitor team) and Official Scorekeeper (home team) prior to the start of the game. </w:t>
      </w:r>
    </w:p>
    <w:p w:rsidR="00FE0821" w:rsidRDefault="00FE0821" w:rsidP="00FE0821">
      <w:pPr>
        <w:pStyle w:val="Default"/>
        <w:rPr>
          <w:sz w:val="28"/>
          <w:szCs w:val="28"/>
        </w:rPr>
      </w:pPr>
    </w:p>
    <w:p w:rsidR="00FE0821" w:rsidRDefault="00FE0821" w:rsidP="00FE0821">
      <w:pPr>
        <w:pStyle w:val="Default"/>
        <w:rPr>
          <w:sz w:val="28"/>
          <w:szCs w:val="28"/>
        </w:rPr>
      </w:pPr>
      <w:r>
        <w:rPr>
          <w:sz w:val="28"/>
          <w:szCs w:val="28"/>
        </w:rPr>
        <w:t>2</w:t>
      </w:r>
      <w:r w:rsidR="00365C53">
        <w:rPr>
          <w:sz w:val="28"/>
          <w:szCs w:val="28"/>
        </w:rPr>
        <w:t>2</w:t>
      </w:r>
      <w:r>
        <w:rPr>
          <w:sz w:val="28"/>
          <w:szCs w:val="28"/>
        </w:rPr>
        <w:t xml:space="preserve">. Pitch counts of the Official Pitch Counter will be the ONLY numbers used by the umpire during a game regardless of what numbers (pitch counts) any coach or spectator may have – no appeal or protest of the numbers recorded will be permitted. It is suggested that coaches check the pitch count of a pitcher recorded by the official pitch counter at the conclusion of each inning. </w:t>
      </w:r>
    </w:p>
    <w:p w:rsidR="00365C53" w:rsidRDefault="00365C53" w:rsidP="00FE0821">
      <w:pPr>
        <w:rPr>
          <w:sz w:val="28"/>
          <w:szCs w:val="28"/>
        </w:rPr>
      </w:pPr>
    </w:p>
    <w:p w:rsidR="00FE0821" w:rsidRDefault="00365C53" w:rsidP="00FE0821">
      <w:r>
        <w:rPr>
          <w:sz w:val="28"/>
          <w:szCs w:val="28"/>
        </w:rPr>
        <w:t>23</w:t>
      </w:r>
      <w:r w:rsidR="00FE0821">
        <w:rPr>
          <w:sz w:val="28"/>
          <w:szCs w:val="28"/>
        </w:rPr>
        <w:t>. Coaches shall sign the official game sheet immediately following the conclusion of the game acknowledging the Pitch Counts of the pitchers used during the game. In the event of a discrepancy in numbers, the pitch counts of the official pitch counter shall stand. In the event a coach fails to sign the game sheet, the pitch counts recorded will be considered official and no appeal or protest of the numbers will be allowed at a later time. It is required that coaches initial the pitch count of a pitcher as recorded by the official pitch counter immediately upon a pitching change.</w:t>
      </w:r>
    </w:p>
    <w:sectPr w:rsidR="00FE0821" w:rsidSect="00026B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821"/>
    <w:rsid w:val="00026B8A"/>
    <w:rsid w:val="00137450"/>
    <w:rsid w:val="001B3CF5"/>
    <w:rsid w:val="001C67EE"/>
    <w:rsid w:val="00365C53"/>
    <w:rsid w:val="00395223"/>
    <w:rsid w:val="00526D90"/>
    <w:rsid w:val="006A2F2D"/>
    <w:rsid w:val="006F5F92"/>
    <w:rsid w:val="007B1033"/>
    <w:rsid w:val="00870EC5"/>
    <w:rsid w:val="008D6545"/>
    <w:rsid w:val="00A61FD6"/>
    <w:rsid w:val="00B47914"/>
    <w:rsid w:val="00CD42B8"/>
    <w:rsid w:val="00D55A39"/>
    <w:rsid w:val="00F51710"/>
    <w:rsid w:val="00FE08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82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21"/>
    <w:rPr>
      <w:rFonts w:ascii="Tahoma" w:hAnsi="Tahoma" w:cs="Tahoma"/>
      <w:sz w:val="16"/>
      <w:szCs w:val="16"/>
    </w:rPr>
  </w:style>
  <w:style w:type="character" w:styleId="Emphasis">
    <w:name w:val="Emphasis"/>
    <w:basedOn w:val="DefaultParagraphFont"/>
    <w:uiPriority w:val="20"/>
    <w:qFormat/>
    <w:rsid w:val="00526D9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6</cp:revision>
  <cp:lastPrinted>2015-07-21T01:27:00Z</cp:lastPrinted>
  <dcterms:created xsi:type="dcterms:W3CDTF">2015-07-16T20:00:00Z</dcterms:created>
  <dcterms:modified xsi:type="dcterms:W3CDTF">2015-07-21T01:27:00Z</dcterms:modified>
</cp:coreProperties>
</file>